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rPr>
      </w:pPr>
      <w:r w:rsidDel="00000000" w:rsidR="00000000" w:rsidRPr="00000000">
        <w:rPr>
          <w:b w:val="1"/>
          <w:rtl w:val="0"/>
        </w:rPr>
        <w:t xml:space="preserve">Reading comprehension (with answer key): beginner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My name is Rachel. I am twelve years old, and I am in grade seven. I have three siblings: two sisters and one brother. I like to play sports like volleyball and tennis. My brother’s name is Ryan, and he likes to play tennis, too. He is fifteen years old. My sisters’ names are Ashley and Rose, and they like to read books. Ashley is seventeen years old, and Rose is eight years old. My mom is forty-five years old, and my dad is forty-six years old. My mom and dad like to go camping. We are one happy family.</w:t>
      </w:r>
    </w:p>
    <w:p w:rsidR="00000000" w:rsidDel="00000000" w:rsidP="00000000" w:rsidRDefault="00000000" w:rsidRPr="00000000">
      <w:pPr>
        <w:ind w:firstLine="720"/>
        <w:contextualSpacing w:val="0"/>
        <w:rPr>
          <w:sz w:val="20"/>
          <w:szCs w:val="20"/>
        </w:rPr>
      </w:pPr>
      <w:r w:rsidDel="00000000" w:rsidR="00000000" w:rsidRPr="00000000">
        <w:rPr>
          <w:rtl w:val="0"/>
        </w:rPr>
      </w:r>
    </w:p>
    <w:p w:rsidR="00000000" w:rsidDel="00000000" w:rsidP="00000000" w:rsidRDefault="00000000" w:rsidRPr="00000000">
      <w:pPr>
        <w:ind w:left="0" w:firstLine="0"/>
        <w:contextualSpacing w:val="0"/>
        <w:rPr>
          <w:b w:val="1"/>
        </w:rPr>
      </w:pPr>
      <w:r w:rsidDel="00000000" w:rsidR="00000000" w:rsidRPr="00000000">
        <w:rPr>
          <w:b w:val="1"/>
          <w:rtl w:val="0"/>
        </w:rPr>
        <w:t xml:space="preserve">Questions</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Berapakah umur Rachel?</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8 tahun</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12 tahun</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15 tahun</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17 tahun</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Hobi Rachel adalah…</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Membaca</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Menonton tv</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Berolahraga</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Menari</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Nama saudara laki-laki Rachel adalah…</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Ashley</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Rose</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Charlie</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Ryan</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Rachel berada di kelas…</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7</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8</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9</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10</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Kegiatan apa yang disukai orang tua Rachel?</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Memancing</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Berolahraga</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Berkemah</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Membaca</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Umur Rose adalah…</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8 tahun</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12 tahun</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15 tahun</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17 tahun</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Menurut Ashley, keluarga mereka…</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Besar</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Bahagia</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Rukun</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Kaya</w:t>
      </w:r>
    </w:p>
    <w:p w:rsidR="00000000" w:rsidDel="00000000" w:rsidP="00000000" w:rsidRDefault="00000000" w:rsidRPr="00000000">
      <w:pPr>
        <w:ind w:left="0" w:firstLine="0"/>
        <w:contextualSpacing w:val="0"/>
        <w:rPr>
          <w:sz w:val="16"/>
          <w:szCs w:val="16"/>
        </w:rPr>
      </w:pPr>
      <w:r w:rsidDel="00000000" w:rsidR="00000000" w:rsidRPr="00000000">
        <w:rPr>
          <w:rtl w:val="0"/>
        </w:rPr>
      </w:r>
    </w:p>
    <w:p w:rsidR="00000000" w:rsidDel="00000000" w:rsidP="00000000" w:rsidRDefault="00000000" w:rsidRPr="00000000">
      <w:pPr>
        <w:ind w:left="0" w:firstLine="0"/>
        <w:contextualSpacing w:val="0"/>
        <w:rPr>
          <w:sz w:val="12"/>
          <w:szCs w:val="12"/>
        </w:rPr>
      </w:pPr>
      <w:r w:rsidDel="00000000" w:rsidR="00000000" w:rsidRPr="00000000">
        <w:rPr>
          <w:b w:val="1"/>
          <w:sz w:val="12"/>
          <w:szCs w:val="12"/>
          <w:rtl w:val="0"/>
        </w:rPr>
        <w:t xml:space="preserve">Jawaban  </w:t>
      </w:r>
      <w:r w:rsidDel="00000000" w:rsidR="00000000" w:rsidRPr="00000000">
        <w:rPr>
          <w:sz w:val="12"/>
          <w:szCs w:val="12"/>
          <w:rtl w:val="0"/>
        </w:rPr>
        <w:t xml:space="preserve">1.B   2.C   3.D   4.A   5.C   6.A   7.B</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